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59" w:rsidRPr="009A3755" w:rsidRDefault="009B1D59" w:rsidP="009B1D59">
      <w:pPr>
        <w:pStyle w:val="title"/>
      </w:pPr>
      <w:bookmarkStart w:id="0" w:name="_GoBack"/>
      <w:bookmarkEnd w:id="0"/>
      <w:r w:rsidRPr="009A3755">
        <w:br/>
        <w:t>Authors’ Instructions for the Preparation</w:t>
      </w:r>
      <w:r w:rsidRPr="009A3755">
        <w:br/>
        <w:t xml:space="preserve">of </w:t>
      </w:r>
      <w:r w:rsidR="006C5103">
        <w:t>Initial Submission/</w:t>
      </w:r>
      <w:r w:rsidRPr="009A3755">
        <w:t>Camera-Ready Contributions</w:t>
      </w:r>
      <w:r w:rsidRPr="009A3755">
        <w:br/>
        <w:t xml:space="preserve">to </w:t>
      </w:r>
      <w:r w:rsidR="006C5103">
        <w:t xml:space="preserve">HAICTA </w:t>
      </w:r>
      <w:r w:rsidR="00544355">
        <w:t>2020</w:t>
      </w:r>
      <w:r w:rsidRPr="009A3755">
        <w:t xml:space="preserve"> Proceedings</w:t>
      </w:r>
    </w:p>
    <w:p w:rsidR="002E21A7" w:rsidRDefault="002E21A7" w:rsidP="002E21A7">
      <w:pPr>
        <w:pStyle w:val="author"/>
        <w:rPr>
          <w:vertAlign w:val="superscript"/>
          <w:lang w:val="en-GB"/>
        </w:rPr>
      </w:pPr>
      <w:r>
        <w:rPr>
          <w:lang w:val="en-GB"/>
        </w:rPr>
        <w:t>Michail Salampasis</w:t>
      </w:r>
      <w:r>
        <w:rPr>
          <w:vertAlign w:val="superscript"/>
          <w:lang w:val="en-GB"/>
        </w:rPr>
        <w:t>1</w:t>
      </w:r>
      <w:r>
        <w:rPr>
          <w:lang w:val="en-GB"/>
        </w:rPr>
        <w:t>, John Tait</w:t>
      </w:r>
      <w:r>
        <w:rPr>
          <w:vertAlign w:val="superscript"/>
          <w:lang w:val="en-GB"/>
        </w:rPr>
        <w:t>2</w:t>
      </w:r>
    </w:p>
    <w:p w:rsidR="002E21A7" w:rsidRDefault="002E21A7" w:rsidP="00D106A3">
      <w:pPr>
        <w:pStyle w:val="authorinfo"/>
        <w:rPr>
          <w:lang w:val="de-DE"/>
        </w:rPr>
      </w:pPr>
      <w:r>
        <w:rPr>
          <w:vertAlign w:val="superscript"/>
          <w:lang w:val="en-GB"/>
        </w:rPr>
        <w:t>1</w:t>
      </w:r>
      <w:r>
        <w:rPr>
          <w:lang w:val="en-GB"/>
        </w:rPr>
        <w:t xml:space="preserve">Department of Informatics, </w:t>
      </w:r>
      <w:r w:rsidR="00D106A3">
        <w:rPr>
          <w:lang w:val="en-GB"/>
        </w:rPr>
        <w:t xml:space="preserve">Alexander </w:t>
      </w:r>
      <w:r>
        <w:rPr>
          <w:lang w:val="en-GB"/>
        </w:rPr>
        <w:t>Technology Educational Institute of Thessaloniki, Greece</w:t>
      </w:r>
      <w:r w:rsidR="00D106A3">
        <w:rPr>
          <w:lang w:val="en-GB"/>
        </w:rPr>
        <w:t xml:space="preserve">, </w:t>
      </w:r>
      <w:r>
        <w:rPr>
          <w:lang w:val="de-DE"/>
        </w:rPr>
        <w:t xml:space="preserve">e-mail: </w:t>
      </w:r>
      <w:r w:rsidRPr="00D106A3">
        <w:rPr>
          <w:lang w:val="en-GB"/>
        </w:rPr>
        <w:t>cs1ms</w:t>
      </w:r>
      <w:bookmarkStart w:id="1" w:name="_Hlt512139017"/>
      <w:r w:rsidRPr="00D106A3">
        <w:rPr>
          <w:lang w:val="en-GB"/>
        </w:rPr>
        <w:t>a</w:t>
      </w:r>
      <w:bookmarkStart w:id="2" w:name="_Hlt505400199"/>
      <w:bookmarkEnd w:id="1"/>
      <w:r w:rsidRPr="00D106A3">
        <w:rPr>
          <w:lang w:val="en-GB"/>
        </w:rPr>
        <w:t>@</w:t>
      </w:r>
      <w:bookmarkEnd w:id="2"/>
      <w:r w:rsidRPr="00D106A3">
        <w:rPr>
          <w:lang w:val="en-GB"/>
        </w:rPr>
        <w:t>it.teithe.gr</w:t>
      </w:r>
    </w:p>
    <w:p w:rsidR="00D106A3" w:rsidRDefault="002E21A7" w:rsidP="002E21A7">
      <w:pPr>
        <w:pStyle w:val="authorinfo"/>
        <w:rPr>
          <w:lang w:val="en-GB"/>
        </w:rPr>
      </w:pPr>
      <w:r>
        <w:rPr>
          <w:vertAlign w:val="superscript"/>
          <w:lang w:val="en-GB"/>
        </w:rPr>
        <w:t>2</w:t>
      </w:r>
      <w:r>
        <w:rPr>
          <w:lang w:val="en-GB"/>
        </w:rPr>
        <w:t xml:space="preserve">School of Computing and Technology, University of Sunderland, St Peters Campus, </w:t>
      </w:r>
    </w:p>
    <w:p w:rsidR="002E21A7" w:rsidRDefault="002E21A7" w:rsidP="002E21A7">
      <w:pPr>
        <w:pStyle w:val="authorinfo"/>
        <w:rPr>
          <w:lang w:val="en-GB"/>
        </w:rPr>
      </w:pPr>
      <w:r>
        <w:rPr>
          <w:lang w:val="en-GB"/>
        </w:rPr>
        <w:t>SR6</w:t>
      </w:r>
      <w:r>
        <w:rPr>
          <w:rFonts w:ascii="Palatino Linotype" w:hAnsi="Palatino Linotype" w:cs="Palatino Linotype"/>
          <w:color w:val="993366"/>
          <w:sz w:val="20"/>
          <w:lang w:val="en-GB"/>
        </w:rPr>
        <w:t xml:space="preserve"> </w:t>
      </w:r>
      <w:r>
        <w:rPr>
          <w:lang w:val="en-GB"/>
        </w:rPr>
        <w:t xml:space="preserve"> ODD, Sunderland, UK</w:t>
      </w:r>
      <w:r w:rsidR="00D106A3">
        <w:rPr>
          <w:lang w:val="en-GB"/>
        </w:rPr>
        <w:t>, e-mail: jta@isis.sund.ac.uk</w:t>
      </w:r>
    </w:p>
    <w:p w:rsidR="000E4EF4" w:rsidRDefault="009B1D59" w:rsidP="000E4EF4">
      <w:pPr>
        <w:pStyle w:val="abstract"/>
      </w:pPr>
      <w:r>
        <w:rPr>
          <w:b/>
        </w:rPr>
        <w:t>Abstract.</w:t>
      </w:r>
      <w:r>
        <w:t xml:space="preserve"> </w:t>
      </w:r>
      <w:r w:rsidRPr="009B1D59">
        <w:t>The abstract should summarize the contents of the paper and should contain at most 150 words. It should be set in 9-point font size and should be inset 1.0 cm from the right and left margins. There should be two blank lines before and after the abstract. This document is in the r</w:t>
      </w:r>
      <w:r w:rsidRPr="009B1D59">
        <w:t>e</w:t>
      </w:r>
      <w:r w:rsidR="00A8258F">
        <w:t>quired format.</w:t>
      </w:r>
      <w:r w:rsidR="000E4EF4">
        <w:t xml:space="preserve"> </w:t>
      </w:r>
    </w:p>
    <w:p w:rsidR="000E4EF4" w:rsidRPr="000E4EF4" w:rsidRDefault="000E4EF4" w:rsidP="00D106A3">
      <w:pPr>
        <w:pStyle w:val="abstract"/>
        <w:spacing w:before="240"/>
      </w:pPr>
      <w:r w:rsidRPr="000E4EF4">
        <w:rPr>
          <w:b/>
        </w:rPr>
        <w:t>Keywords</w:t>
      </w:r>
      <w:r>
        <w:rPr>
          <w:b/>
        </w:rPr>
        <w:t xml:space="preserve">: </w:t>
      </w:r>
      <w:r w:rsidRPr="000E4EF4">
        <w:t xml:space="preserve">We </w:t>
      </w:r>
      <w:r w:rsidR="00521F3C">
        <w:t xml:space="preserve">encourage you to list 4-6 </w:t>
      </w:r>
      <w:r>
        <w:t>keywords in this section.</w:t>
      </w:r>
    </w:p>
    <w:p w:rsidR="009B1D59" w:rsidRPr="009A3755" w:rsidRDefault="009B1D59" w:rsidP="009B1D59">
      <w:pPr>
        <w:pStyle w:val="heading1"/>
      </w:pPr>
      <w:r w:rsidRPr="009A3755">
        <w:t>1   Introduction</w:t>
      </w:r>
    </w:p>
    <w:p w:rsidR="00C951AE" w:rsidRPr="009A3755" w:rsidRDefault="009B1D59" w:rsidP="00D1195A">
      <w:pPr>
        <w:pStyle w:val="p1a"/>
      </w:pPr>
      <w:r w:rsidRPr="009B1D59">
        <w:t xml:space="preserve">This instruction file for Word users may be used as a template. </w:t>
      </w:r>
      <w:r w:rsidR="00780F20" w:rsidRPr="009B1D59">
        <w:t>The printing area is 12</w:t>
      </w:r>
      <w:r w:rsidR="00D106A3">
        <w:t>5</w:t>
      </w:r>
      <w:r w:rsidR="00780F20" w:rsidRPr="009B1D59">
        <w:t xml:space="preserve"> mm × 19</w:t>
      </w:r>
      <w:r w:rsidR="00D106A3">
        <w:t>5</w:t>
      </w:r>
      <w:r w:rsidR="00780F20" w:rsidRPr="009B1D59">
        <w:t xml:space="preserve"> mm. The text should be justified to occupy the full line width, so that the right margin is not ragged, with words hyphenated as appropr</w:t>
      </w:r>
      <w:r w:rsidR="00780F20" w:rsidRPr="009B1D59">
        <w:t>i</w:t>
      </w:r>
      <w:r w:rsidR="00780F20" w:rsidRPr="009B1D59">
        <w:t xml:space="preserve">ate. Please fill pages so that the length of </w:t>
      </w:r>
      <w:r w:rsidR="00780F20">
        <w:t xml:space="preserve">the text is no less than 180 mm, if possible. </w:t>
      </w:r>
      <w:r w:rsidR="00455ED9">
        <w:t>To achieve the printing area required in an A4 paper format check the page formatting of this template paper.</w:t>
      </w:r>
    </w:p>
    <w:p w:rsidR="00780F20" w:rsidRDefault="00780F20" w:rsidP="00780F20">
      <w:r w:rsidRPr="009B1D59">
        <w:t>Use 10-point type for the name(s) of the author(s) and 9-point type for the a</w:t>
      </w:r>
      <w:r w:rsidRPr="009B1D59">
        <w:t>d</w:t>
      </w:r>
      <w:r w:rsidRPr="009B1D59">
        <w:t>dress(es) and the abstract. For the main text, please use 10-point type and single-line spacing. We reco</w:t>
      </w:r>
      <w:r w:rsidRPr="009B1D59">
        <w:t>m</w:t>
      </w:r>
      <w:r w:rsidRPr="009B1D59">
        <w:t>mend the use of Computer Modern Roman or Times. Italic type may be used to emphasize words in ru</w:t>
      </w:r>
      <w:r w:rsidRPr="009B1D59">
        <w:t>n</w:t>
      </w:r>
      <w:r w:rsidRPr="009B1D59">
        <w:t>ning text. Bold type and underlining should be avoided.</w:t>
      </w:r>
    </w:p>
    <w:p w:rsidR="009B1D59" w:rsidRPr="009A3755" w:rsidRDefault="007131A7" w:rsidP="009B1D59">
      <w:pPr>
        <w:pStyle w:val="heading1"/>
      </w:pPr>
      <w:r>
        <w:t>2</w:t>
      </w:r>
      <w:r w:rsidR="009B1D59" w:rsidRPr="009A3755">
        <w:t xml:space="preserve">   Paper Preparation</w:t>
      </w:r>
    </w:p>
    <w:p w:rsidR="009F4136" w:rsidRDefault="009B1D59" w:rsidP="00657488">
      <w:r w:rsidRPr="009B1D59">
        <w:t>Use 10-point type for the name(s) of the author(s) and 9-point type for the a</w:t>
      </w:r>
      <w:r w:rsidRPr="009B1D59">
        <w:t>d</w:t>
      </w:r>
      <w:r w:rsidRPr="009B1D59">
        <w:t>dress(es) and the abstract. For the main text, please use 10-point type and single-line spacing. We reco</w:t>
      </w:r>
      <w:r w:rsidRPr="009B1D59">
        <w:t>m</w:t>
      </w:r>
      <w:r w:rsidRPr="009B1D59">
        <w:t xml:space="preserve">mend the use of Computer Modern Roman or Times. Italic </w:t>
      </w:r>
      <w:r w:rsidRPr="009B1D59">
        <w:lastRenderedPageBreak/>
        <w:t>type may be used to emphasize words in ru</w:t>
      </w:r>
      <w:r w:rsidRPr="009B1D59">
        <w:t>n</w:t>
      </w:r>
      <w:r w:rsidRPr="009B1D59">
        <w:t xml:space="preserve">ning text. Bold type and underlining should be avoided. </w:t>
      </w:r>
    </w:p>
    <w:p w:rsidR="00657488" w:rsidRDefault="009B1D59" w:rsidP="00657488">
      <w:pPr>
        <w:pStyle w:val="heading3"/>
        <w:rPr>
          <w:b w:val="0"/>
        </w:rPr>
      </w:pPr>
      <w:r w:rsidRPr="009B1D59">
        <w:t>Headings.</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The font sizes are given in Table 1. </w:t>
      </w:r>
      <w:r w:rsidR="00657488">
        <w:rPr>
          <w:b w:val="0"/>
        </w:rPr>
        <w:t xml:space="preserve"> </w:t>
      </w:r>
    </w:p>
    <w:p w:rsidR="001D3036" w:rsidRPr="009B1D59" w:rsidRDefault="001D3036" w:rsidP="001D3036">
      <w:pPr>
        <w:pStyle w:val="tabletitle"/>
        <w:spacing w:after="240"/>
        <w:rPr>
          <w:lang w:val="en-GB"/>
        </w:rPr>
      </w:pPr>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C95EFA">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1D3036" w:rsidRPr="009A3755">
        <w:tblPrEx>
          <w:tblCellMar>
            <w:top w:w="0" w:type="dxa"/>
            <w:bottom w:w="0" w:type="dxa"/>
          </w:tblCellMar>
        </w:tblPrEx>
        <w:trPr>
          <w:jc w:val="center"/>
        </w:trPr>
        <w:tc>
          <w:tcPr>
            <w:tcW w:w="166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Font size and style</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Title (centered)</w:t>
            </w:r>
          </w:p>
        </w:tc>
        <w:tc>
          <w:tcPr>
            <w:tcW w:w="2444" w:type="dxa"/>
          </w:tcPr>
          <w:p w:rsidR="001D3036" w:rsidRPr="009A3755" w:rsidRDefault="00455ED9" w:rsidP="007309D0">
            <w:pPr>
              <w:ind w:firstLine="0"/>
              <w:rPr>
                <w:sz w:val="18"/>
                <w:szCs w:val="18"/>
              </w:rPr>
            </w:pPr>
            <w:r>
              <w:rPr>
                <w:b/>
                <w:sz w:val="25"/>
                <w:szCs w:val="25"/>
              </w:rPr>
              <w:t>Workshop</w:t>
            </w:r>
            <w:r w:rsidR="001D3036" w:rsidRPr="009A3755">
              <w:rPr>
                <w:b/>
                <w:sz w:val="25"/>
                <w:szCs w:val="25"/>
              </w:rPr>
              <w:t xml:space="preserve"> </w:t>
            </w:r>
            <w:r>
              <w:rPr>
                <w:b/>
                <w:sz w:val="25"/>
                <w:szCs w:val="25"/>
              </w:rPr>
              <w:t>Paper</w:t>
            </w:r>
          </w:p>
        </w:tc>
        <w:tc>
          <w:tcPr>
            <w:tcW w:w="1724" w:type="dxa"/>
          </w:tcPr>
          <w:p w:rsidR="001D3036" w:rsidRPr="009A3755" w:rsidRDefault="001D3036" w:rsidP="007309D0">
            <w:pPr>
              <w:ind w:firstLine="0"/>
              <w:rPr>
                <w:sz w:val="18"/>
                <w:szCs w:val="18"/>
              </w:rPr>
            </w:pPr>
            <w:r w:rsidRPr="009A3755">
              <w:rPr>
                <w:sz w:val="18"/>
                <w:szCs w:val="18"/>
              </w:rPr>
              <w:t>14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 xml:space="preserve">level </w:t>
            </w:r>
            <w:r w:rsidR="00D1195A">
              <w:rPr>
                <w:sz w:val="18"/>
                <w:szCs w:val="18"/>
              </w:rPr>
              <w:t xml:space="preserve">1 </w:t>
            </w:r>
            <w:r w:rsidRPr="009A3755">
              <w:rPr>
                <w:sz w:val="18"/>
                <w:szCs w:val="18"/>
              </w:rPr>
              <w:t>heading</w:t>
            </w:r>
          </w:p>
        </w:tc>
        <w:tc>
          <w:tcPr>
            <w:tcW w:w="2444" w:type="dxa"/>
          </w:tcPr>
          <w:p w:rsidR="001D3036" w:rsidRPr="009A3755" w:rsidRDefault="001D3036" w:rsidP="007309D0">
            <w:pPr>
              <w:ind w:firstLine="0"/>
              <w:rPr>
                <w:sz w:val="18"/>
                <w:szCs w:val="18"/>
              </w:rPr>
            </w:pPr>
            <w:r w:rsidRPr="009A3755">
              <w:rPr>
                <w:b/>
                <w:sz w:val="21"/>
                <w:szCs w:val="21"/>
              </w:rPr>
              <w:t>1 Introduction</w:t>
            </w:r>
          </w:p>
        </w:tc>
        <w:tc>
          <w:tcPr>
            <w:tcW w:w="1724" w:type="dxa"/>
          </w:tcPr>
          <w:p w:rsidR="001D3036" w:rsidRPr="009A3755" w:rsidRDefault="001D3036" w:rsidP="007309D0">
            <w:pPr>
              <w:ind w:firstLine="0"/>
              <w:rPr>
                <w:sz w:val="18"/>
                <w:szCs w:val="18"/>
              </w:rPr>
            </w:pPr>
            <w:r w:rsidRPr="009A3755">
              <w:rPr>
                <w:sz w:val="18"/>
                <w:szCs w:val="18"/>
              </w:rPr>
              <w:t>12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 xml:space="preserve">level </w:t>
            </w:r>
            <w:r w:rsidR="00D1195A">
              <w:rPr>
                <w:sz w:val="18"/>
                <w:szCs w:val="18"/>
              </w:rPr>
              <w:t xml:space="preserve">2 </w:t>
            </w:r>
            <w:r w:rsidRPr="009A3755">
              <w:rPr>
                <w:sz w:val="18"/>
                <w:szCs w:val="18"/>
              </w:rPr>
              <w:t>hea</w:t>
            </w:r>
            <w:r w:rsidRPr="009A3755">
              <w:rPr>
                <w:sz w:val="18"/>
                <w:szCs w:val="18"/>
              </w:rPr>
              <w:t>d</w:t>
            </w:r>
            <w:r w:rsidRPr="009A3755">
              <w:rPr>
                <w:sz w:val="18"/>
                <w:szCs w:val="18"/>
              </w:rPr>
              <w:t>ing</w:t>
            </w:r>
          </w:p>
        </w:tc>
        <w:tc>
          <w:tcPr>
            <w:tcW w:w="2444" w:type="dxa"/>
          </w:tcPr>
          <w:p w:rsidR="001D3036" w:rsidRPr="009A3755" w:rsidRDefault="001D3036" w:rsidP="007309D0">
            <w:pPr>
              <w:ind w:firstLine="0"/>
              <w:rPr>
                <w:sz w:val="18"/>
                <w:szCs w:val="18"/>
              </w:rPr>
            </w:pPr>
            <w:r w:rsidRPr="009A3755">
              <w:rPr>
                <w:b/>
                <w:sz w:val="18"/>
                <w:szCs w:val="18"/>
              </w:rPr>
              <w:t>2.1 Printing Area</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 xml:space="preserve">level </w:t>
            </w:r>
            <w:r w:rsidR="00D1195A">
              <w:rPr>
                <w:sz w:val="18"/>
                <w:szCs w:val="18"/>
              </w:rPr>
              <w:t xml:space="preserve">3 </w:t>
            </w:r>
            <w:r w:rsidRPr="009A3755">
              <w:rPr>
                <w:sz w:val="18"/>
                <w:szCs w:val="18"/>
              </w:rPr>
              <w:t>hea</w:t>
            </w:r>
            <w:r w:rsidRPr="009A3755">
              <w:rPr>
                <w:sz w:val="18"/>
                <w:szCs w:val="18"/>
              </w:rPr>
              <w:t>d</w:t>
            </w:r>
            <w:r w:rsidRPr="009A3755">
              <w:rPr>
                <w:sz w:val="18"/>
                <w:szCs w:val="18"/>
              </w:rPr>
              <w:t>ing</w:t>
            </w:r>
          </w:p>
        </w:tc>
        <w:tc>
          <w:tcPr>
            <w:tcW w:w="2444" w:type="dxa"/>
          </w:tcPr>
          <w:p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w:t>
            </w:r>
            <w:r w:rsidRPr="009A3755">
              <w:rPr>
                <w:sz w:val="18"/>
                <w:szCs w:val="18"/>
              </w:rPr>
              <w:t>l</w:t>
            </w:r>
            <w:r w:rsidR="00455ED9">
              <w:rPr>
                <w:sz w:val="18"/>
                <w:szCs w:val="18"/>
              </w:rPr>
              <w:t>lows</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blPrEx>
          <w:tblCellMar>
            <w:top w:w="0" w:type="dxa"/>
            <w:bottom w:w="0" w:type="dxa"/>
          </w:tblCellMar>
        </w:tblPrEx>
        <w:trPr>
          <w:jc w:val="center"/>
        </w:trPr>
        <w:tc>
          <w:tcPr>
            <w:tcW w:w="1664" w:type="dxa"/>
            <w:tcBorders>
              <w:bottom w:val="single" w:sz="12" w:space="0" w:color="000000"/>
            </w:tcBorders>
          </w:tcPr>
          <w:p w:rsidR="001D3036" w:rsidRPr="009A3755" w:rsidRDefault="001D3036" w:rsidP="007309D0">
            <w:pPr>
              <w:ind w:firstLine="0"/>
              <w:rPr>
                <w:sz w:val="18"/>
                <w:szCs w:val="18"/>
              </w:rPr>
            </w:pPr>
            <w:r w:rsidRPr="009A3755">
              <w:rPr>
                <w:sz w:val="18"/>
                <w:szCs w:val="18"/>
              </w:rPr>
              <w:t xml:space="preserve">level </w:t>
            </w:r>
            <w:r w:rsidR="00D1195A">
              <w:rPr>
                <w:sz w:val="18"/>
                <w:szCs w:val="18"/>
              </w:rPr>
              <w:t xml:space="preserve">4 </w:t>
            </w:r>
            <w:r w:rsidRPr="009A3755">
              <w:rPr>
                <w:sz w:val="18"/>
                <w:szCs w:val="18"/>
              </w:rPr>
              <w:t>hea</w:t>
            </w:r>
            <w:r w:rsidRPr="009A3755">
              <w:rPr>
                <w:sz w:val="18"/>
                <w:szCs w:val="18"/>
              </w:rPr>
              <w:t>d</w:t>
            </w:r>
            <w:r w:rsidRPr="009A3755">
              <w:rPr>
                <w:sz w:val="18"/>
                <w:szCs w:val="18"/>
              </w:rPr>
              <w:t>ing</w:t>
            </w:r>
          </w:p>
        </w:tc>
        <w:tc>
          <w:tcPr>
            <w:tcW w:w="2444" w:type="dxa"/>
            <w:tcBorders>
              <w:bottom w:val="single" w:sz="12" w:space="0" w:color="000000"/>
            </w:tcBorders>
          </w:tcPr>
          <w:p w:rsidR="001D3036" w:rsidRPr="009A3755" w:rsidRDefault="00455ED9" w:rsidP="007309D0">
            <w:pPr>
              <w:ind w:firstLine="0"/>
              <w:rPr>
                <w:sz w:val="18"/>
                <w:szCs w:val="18"/>
              </w:rPr>
            </w:pPr>
            <w:r>
              <w:rPr>
                <w:i/>
                <w:sz w:val="18"/>
                <w:szCs w:val="18"/>
              </w:rPr>
              <w:t>Note</w:t>
            </w:r>
            <w:r>
              <w:rPr>
                <w:sz w:val="18"/>
                <w:szCs w:val="18"/>
              </w:rPr>
              <w:t xml:space="preserve">  Text follows</w:t>
            </w:r>
          </w:p>
        </w:tc>
        <w:tc>
          <w:tcPr>
            <w:tcW w:w="1724" w:type="dxa"/>
            <w:tcBorders>
              <w:bottom w:val="single" w:sz="12" w:space="0" w:color="000000"/>
            </w:tcBorders>
          </w:tcPr>
          <w:p w:rsidR="001D3036" w:rsidRPr="009A3755" w:rsidRDefault="001D3036" w:rsidP="007309D0">
            <w:pPr>
              <w:ind w:firstLine="0"/>
              <w:rPr>
                <w:sz w:val="18"/>
                <w:szCs w:val="18"/>
              </w:rPr>
            </w:pPr>
            <w:r w:rsidRPr="009A3755">
              <w:rPr>
                <w:sz w:val="18"/>
                <w:szCs w:val="18"/>
              </w:rPr>
              <w:t>10 point, italic</w:t>
            </w:r>
          </w:p>
        </w:tc>
      </w:tr>
    </w:tbl>
    <w:p w:rsidR="00A8258F" w:rsidRPr="001D3036" w:rsidRDefault="009B1D59" w:rsidP="001D3036">
      <w:pPr>
        <w:pStyle w:val="heading3"/>
        <w:rPr>
          <w:b w:val="0"/>
        </w:rPr>
      </w:pPr>
      <w:r w:rsidRPr="009B1D59">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w:t>
      </w:r>
      <w:r w:rsidR="00455ED9">
        <w:rPr>
          <w:b w:val="0"/>
        </w:rPr>
        <w:t>.</w:t>
      </w:r>
      <w:r w:rsidRPr="001D3036">
        <w:rPr>
          <w:b w:val="0"/>
        </w:rPr>
        <w:t xml:space="preserve"> </w:t>
      </w:r>
    </w:p>
    <w:p w:rsidR="009B1D59" w:rsidRPr="009A3755" w:rsidRDefault="007131A7" w:rsidP="009B1D59">
      <w:pPr>
        <w:pStyle w:val="heading2"/>
      </w:pPr>
      <w:r>
        <w:t>2</w:t>
      </w:r>
      <w:r w:rsidR="009B1D59" w:rsidRPr="009A3755">
        <w:t xml:space="preserve">.1   Figures </w:t>
      </w:r>
    </w:p>
    <w:p w:rsidR="00657488" w:rsidRDefault="00455ED9" w:rsidP="00657488">
      <w:pPr>
        <w:ind w:firstLine="0"/>
      </w:pPr>
      <w:r>
        <w:t>D</w:t>
      </w:r>
      <w:r w:rsidR="009B1D59" w:rsidRPr="009B1D59">
        <w:t xml:space="preserve">rawings should have a resolution of at least </w:t>
      </w:r>
      <w:r>
        <w:t>600</w:t>
      </w:r>
      <w:r w:rsidR="009B1D59" w:rsidRPr="009B1D59">
        <w:t xml:space="preserve"> dpi</w:t>
      </w:r>
      <w:r w:rsidR="009F4136">
        <w:t>.</w:t>
      </w:r>
      <w:r w:rsidR="009B1D59" w:rsidRPr="009B1D59">
        <w:t xml:space="preserve"> The lettering in figures should have a height of 10-point type.  Figures should be numbered and should have a caption which should always be positioned </w:t>
      </w:r>
      <w:r w:rsidR="009B1D59" w:rsidRPr="009B1D59">
        <w:rPr>
          <w:i/>
        </w:rPr>
        <w:t>under</w:t>
      </w:r>
      <w:r w:rsidR="009B1D59" w:rsidRPr="009B1D59">
        <w:t xml:space="preserve"> the fi</w:t>
      </w:r>
      <w:r w:rsidR="009B1D59" w:rsidRPr="009B1D59">
        <w:t>g</w:t>
      </w:r>
      <w:r w:rsidR="009B1D59" w:rsidRPr="009B1D59">
        <w:t xml:space="preserve">ures, in contrast to the caption belonging to a table, which should always appear </w:t>
      </w:r>
      <w:r w:rsidR="009B1D59" w:rsidRPr="009B1D59">
        <w:rPr>
          <w:i/>
        </w:rPr>
        <w:t>above</w:t>
      </w:r>
      <w:r w:rsidR="009B1D59" w:rsidRPr="009B1D59">
        <w:t xml:space="preserve"> the table. Please center the captions between the ma</w:t>
      </w:r>
      <w:r w:rsidR="009B1D59" w:rsidRPr="009B1D59">
        <w:t>r</w:t>
      </w:r>
      <w:r w:rsidR="009B1D59" w:rsidRPr="009B1D59">
        <w:t xml:space="preserve">gins and set them in 9-point type (Fig. 1 shows an example). The distance between text and figure should be about </w:t>
      </w:r>
      <w:r>
        <w:t>10</w:t>
      </w:r>
      <w:r w:rsidR="009B1D59" w:rsidRPr="009B1D59">
        <w:t xml:space="preserve"> mm, the distance be</w:t>
      </w:r>
      <w:r w:rsidR="00A8258F">
        <w:t>tween figure and caption about 6</w:t>
      </w:r>
      <w:r w:rsidR="009B1D59" w:rsidRPr="009B1D59">
        <w:t xml:space="preserve"> mm.</w:t>
      </w:r>
      <w:r w:rsidR="00657488">
        <w:t xml:space="preserve"> </w:t>
      </w:r>
    </w:p>
    <w:p w:rsidR="00A8258F" w:rsidRDefault="00A8258F" w:rsidP="00657488">
      <w:r>
        <w:t xml:space="preserve">To ensure that the reproduction of your illustrations is of a reasonable quality, we </w:t>
      </w:r>
      <w:r w:rsidR="00455ED9">
        <w:t xml:space="preserve">do not better </w:t>
      </w:r>
      <w:r>
        <w:t xml:space="preserve">use shading. </w:t>
      </w:r>
    </w:p>
    <w:p w:rsidR="009B1D59" w:rsidRPr="009B1D59" w:rsidRDefault="009B1D59" w:rsidP="00657488">
      <w:r w:rsidRPr="009B1D59">
        <w:t>If screenshots are necessary, please make sure that you are happy with the print quality b</w:t>
      </w:r>
      <w:r w:rsidRPr="009B1D59">
        <w:t>e</w:t>
      </w:r>
      <w:r w:rsidRPr="009B1D59">
        <w:t xml:space="preserve">fore you send the files. </w:t>
      </w:r>
    </w:p>
    <w:p w:rsidR="001D3036" w:rsidRDefault="009B1D59" w:rsidP="001D3036">
      <w:pPr>
        <w:pStyle w:val="heading4"/>
      </w:pPr>
      <w:r w:rsidRPr="009B1D59">
        <w:t xml:space="preserve">Remark 1. </w:t>
      </w:r>
      <w:r w:rsidRPr="001D3036">
        <w:rPr>
          <w:i w:val="0"/>
        </w:rPr>
        <w:t>In the printed volumes, illustrations are generally black and white (hal</w:t>
      </w:r>
      <w:r w:rsidRPr="001D3036">
        <w:rPr>
          <w:i w:val="0"/>
        </w:rPr>
        <w:t>f</w:t>
      </w:r>
      <w:r w:rsidRPr="001D3036">
        <w:rPr>
          <w:i w:val="0"/>
        </w:rPr>
        <w:t>tones), and only in exceptional cases, and if the author is prepared to cover the extra costs involved, are color</w:t>
      </w:r>
      <w:r w:rsidR="006A1BD8" w:rsidRPr="001D3036">
        <w:rPr>
          <w:i w:val="0"/>
        </w:rPr>
        <w:t>ed</w:t>
      </w:r>
      <w:r w:rsidRPr="001D3036">
        <w:rPr>
          <w:i w:val="0"/>
        </w:rPr>
        <w:t xml:space="preserve"> pictures accepted. </w:t>
      </w:r>
    </w:p>
    <w:p w:rsidR="00A8258F" w:rsidRPr="00A8258F" w:rsidRDefault="00A8258F" w:rsidP="00A8258F">
      <w:pPr>
        <w:pStyle w:val="p1a"/>
      </w:pPr>
    </w:p>
    <w:bookmarkStart w:id="3" w:name="_MON_1260310349"/>
    <w:bookmarkEnd w:id="3"/>
    <w:p w:rsidR="009B1D59" w:rsidRDefault="0012653A" w:rsidP="009B1D59">
      <w:pPr>
        <w:spacing w:before="220" w:after="220"/>
        <w:jc w:val="center"/>
      </w:pPr>
      <w:r>
        <w:rPr>
          <w:noProof/>
        </w:rPr>
        <w:object w:dxaOrig="7095" w:dyaOrig="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65pt;height:295.15pt;mso-width-percent:0;mso-height-percent:0;mso-width-percent:0;mso-height-percent:0" o:ole="" fillcolor="window">
            <v:imagedata r:id="rId7" o:title=""/>
            <w10:bordertop type="single" width="6" shadow="t"/>
            <w10:borderleft type="single" width="6" shadow="t"/>
            <w10:borderbottom type="single" width="6" shadow="t"/>
            <w10:borderright type="single" width="6" shadow="t"/>
          </v:shape>
          <o:OLEObject Type="Embed" ProgID="Word.Picture.8" ShapeID="_x0000_i1025" DrawAspect="Content" ObjectID="_1636209094" r:id="rId8"/>
        </w:object>
      </w:r>
    </w:p>
    <w:p w:rsidR="001D3036" w:rsidRPr="001D3036" w:rsidRDefault="009B1D59" w:rsidP="001D3036">
      <w:pPr>
        <w:pStyle w:val="figurelegend"/>
      </w:pPr>
      <w:r>
        <w:rPr>
          <w:b/>
        </w:rPr>
        <w:t xml:space="preserve">Fig. </w:t>
      </w:r>
      <w:r>
        <w:rPr>
          <w:b/>
        </w:rPr>
        <w:fldChar w:fldCharType="begin"/>
      </w:r>
      <w:r>
        <w:rPr>
          <w:b/>
        </w:rPr>
        <w:instrText xml:space="preserve"> SEQ Fig. \n </w:instrText>
      </w:r>
      <w:r>
        <w:rPr>
          <w:b/>
        </w:rPr>
        <w:fldChar w:fldCharType="separate"/>
      </w:r>
      <w:r w:rsidR="00C95EFA">
        <w:rPr>
          <w:b/>
          <w:noProof/>
        </w:rPr>
        <w:t>1</w:t>
      </w:r>
      <w:r>
        <w:rPr>
          <w:b/>
        </w:rPr>
        <w:fldChar w:fldCharType="end"/>
      </w:r>
      <w:r>
        <w:rPr>
          <w:b/>
        </w:rPr>
        <w:t>.</w:t>
      </w:r>
      <w:r>
        <w:t xml:space="preserve"> </w:t>
      </w:r>
      <w:r w:rsidR="00455ED9">
        <w:t xml:space="preserve">The three phases of the link-based collection fusion strategy. The Link-based strategy is more complex and has not been previously described so we will provide a detailed description of it in the following sections. </w:t>
      </w:r>
    </w:p>
    <w:p w:rsidR="009B1D59" w:rsidRPr="009A3755" w:rsidRDefault="007131A7" w:rsidP="006A1BD8">
      <w:pPr>
        <w:pStyle w:val="heading2"/>
      </w:pPr>
      <w:r>
        <w:t>2</w:t>
      </w:r>
      <w:r w:rsidR="009B1D59">
        <w:t>.2   Formulas</w:t>
      </w:r>
    </w:p>
    <w:p w:rsidR="009B1D59" w:rsidRPr="009B1D59" w:rsidRDefault="009B1D59" w:rsidP="009B1D59">
      <w:pPr>
        <w:pStyle w:val="figurelegend"/>
        <w:rPr>
          <w:sz w:val="20"/>
        </w:rPr>
      </w:pPr>
      <w:r w:rsidRPr="009B1D59">
        <w:rPr>
          <w:sz w:val="20"/>
        </w:rPr>
        <w:t>Displayed equations or formulas are centered and set on a separate line (with an extra line or halfline space above and below). Displayed expressions should be nu</w:t>
      </w:r>
      <w:r w:rsidRPr="009B1D59">
        <w:rPr>
          <w:sz w:val="20"/>
        </w:rPr>
        <w:t>m</w:t>
      </w:r>
      <w:r w:rsidRPr="009B1D59">
        <w:rPr>
          <w:sz w:val="20"/>
        </w:rPr>
        <w:t xml:space="preserve">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9B1D59" w:rsidRPr="009B1D59">
        <w:tblPrEx>
          <w:tblCellMar>
            <w:top w:w="0" w:type="dxa"/>
            <w:bottom w:w="0" w:type="dxa"/>
          </w:tblCellMar>
        </w:tblPrEx>
        <w:tc>
          <w:tcPr>
            <w:tcW w:w="6449" w:type="dxa"/>
          </w:tcPr>
          <w:p w:rsidR="009B1D59" w:rsidRPr="009B1D59" w:rsidRDefault="009B1D59" w:rsidP="009B1D59">
            <w:pPr>
              <w:pStyle w:val="equation"/>
              <w:tabs>
                <w:tab w:val="clear" w:pos="6237"/>
              </w:tabs>
              <w:ind w:left="0" w:firstLine="0"/>
            </w:pPr>
            <w:r w:rsidRPr="009B1D59">
              <w:t>x + y = z .</w:t>
            </w:r>
          </w:p>
        </w:tc>
        <w:tc>
          <w:tcPr>
            <w:tcW w:w="608" w:type="dxa"/>
          </w:tcPr>
          <w:p w:rsidR="009B1D59" w:rsidRPr="009B1D59" w:rsidRDefault="009B1D59" w:rsidP="009B1D59">
            <w:pPr>
              <w:pStyle w:val="equation"/>
              <w:tabs>
                <w:tab w:val="clear" w:pos="6237"/>
              </w:tabs>
              <w:ind w:left="0" w:firstLine="0"/>
              <w:jc w:val="right"/>
            </w:pPr>
            <w:r w:rsidRPr="009B1D59">
              <w:t>(</w:t>
            </w:r>
            <w:r w:rsidRPr="009B1D59">
              <w:rPr>
                <w:b/>
              </w:rPr>
              <w:fldChar w:fldCharType="begin"/>
            </w:r>
            <w:r w:rsidRPr="009B1D59">
              <w:rPr>
                <w:b/>
              </w:rPr>
              <w:instrText xml:space="preserve"> SEQ eq \n </w:instrText>
            </w:r>
            <w:r w:rsidRPr="009B1D59">
              <w:rPr>
                <w:b/>
              </w:rPr>
              <w:fldChar w:fldCharType="separate"/>
            </w:r>
            <w:r w:rsidR="00C95EFA">
              <w:rPr>
                <w:b/>
                <w:noProof/>
              </w:rPr>
              <w:t>1</w:t>
            </w:r>
            <w:r w:rsidRPr="009B1D59">
              <w:rPr>
                <w:b/>
              </w:rPr>
              <w:fldChar w:fldCharType="end"/>
            </w:r>
            <w:r w:rsidRPr="009B1D59">
              <w:t>)</w:t>
            </w:r>
          </w:p>
        </w:tc>
      </w:tr>
    </w:tbl>
    <w:p w:rsidR="009B1D59" w:rsidRDefault="009B1D59" w:rsidP="009B1D59"/>
    <w:p w:rsidR="009B1D59" w:rsidRPr="00F00716" w:rsidRDefault="00F00716" w:rsidP="009B1D59">
      <w:r>
        <w:t xml:space="preserve"> </w:t>
      </w:r>
      <w:r w:rsidRPr="00F00716">
        <w:t>Equations should be punctuated in the same way as ordinary text but with a small space before the end punctuation mark.</w:t>
      </w:r>
    </w:p>
    <w:p w:rsidR="009942DC" w:rsidRPr="009A3755" w:rsidRDefault="007131A7" w:rsidP="009942DC">
      <w:pPr>
        <w:pStyle w:val="heading2"/>
      </w:pPr>
      <w:r>
        <w:lastRenderedPageBreak/>
        <w:t>2</w:t>
      </w:r>
      <w:r w:rsidR="009942DC">
        <w:t>.3</w:t>
      </w:r>
      <w:r w:rsidR="009942DC" w:rsidRPr="009A3755">
        <w:t xml:space="preserve">   Footnotes</w:t>
      </w:r>
    </w:p>
    <w:p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 xml:space="preserve">with a line of about </w:t>
      </w:r>
      <w:r w:rsidR="00521F3C">
        <w:t>3</w:t>
      </w:r>
      <w:r w:rsidR="00C951AE">
        <w:t>cm</w:t>
      </w:r>
      <w:r w:rsidRPr="009942DC">
        <w:t xml:space="preserve"> </w:t>
      </w:r>
      <w:r w:rsidR="00521F3C">
        <w:t xml:space="preserve">width </w:t>
      </w:r>
      <w:r w:rsidRPr="009942DC">
        <w:t>immed</w:t>
      </w:r>
      <w:r w:rsidRPr="009942DC">
        <w:t>i</w:t>
      </w:r>
      <w:r w:rsidR="00F00716">
        <w:t>ately above them</w:t>
      </w:r>
      <w:r w:rsidR="00F00716">
        <w:rPr>
          <w:rStyle w:val="a6"/>
        </w:rPr>
        <w:footnoteReference w:id="1"/>
      </w:r>
      <w:r w:rsidR="009F4136">
        <w:t>.</w:t>
      </w:r>
      <w:r w:rsidRPr="009942DC">
        <w:t xml:space="preserve"> </w:t>
      </w:r>
    </w:p>
    <w:p w:rsidR="009B1D59" w:rsidRPr="009A3755" w:rsidRDefault="007131A7" w:rsidP="009942DC">
      <w:pPr>
        <w:pStyle w:val="heading2"/>
      </w:pPr>
      <w:r>
        <w:t>2</w:t>
      </w:r>
      <w:r w:rsidR="009B1D59" w:rsidRPr="009A3755">
        <w:t>.</w:t>
      </w:r>
      <w:r w:rsidR="00455ED9">
        <w:t>4</w:t>
      </w:r>
      <w:r w:rsidR="009B1D59" w:rsidRPr="009A3755">
        <w:t xml:space="preserve">   Citations</w:t>
      </w:r>
    </w:p>
    <w:p w:rsidR="009B1D59" w:rsidRPr="004A228D" w:rsidRDefault="004A228D" w:rsidP="009B1D59">
      <w:pPr>
        <w:pStyle w:val="p1a"/>
      </w:pPr>
      <w:r w:rsidRPr="004A228D">
        <w:t xml:space="preserve">There are many systems for the citation of references. </w:t>
      </w:r>
      <w:r>
        <w:t>Please use</w:t>
      </w:r>
      <w:r w:rsidRPr="004A228D">
        <w:t xml:space="preserve"> the alphabetical or name-date method known as the HARVARD system. In this the author's surname and year of publication are cited in the text, e.g. (Bond, 2004), and a reference list (of these citations) is included at the end of the assignment, in alphabetical order by author. The reference list also includes additional details such as the title and publisher. </w:t>
      </w:r>
      <w:r>
        <w:t xml:space="preserve">Check this URL </w:t>
      </w:r>
      <w:hyperlink r:id="rId9" w:history="1">
        <w:r w:rsidRPr="009239DA">
          <w:rPr>
            <w:rStyle w:val="-"/>
          </w:rPr>
          <w:t>http://www.tvu.ac.uk/lrs/guides/harvard.html</w:t>
        </w:r>
      </w:hyperlink>
      <w:r>
        <w:t xml:space="preserve"> for a detailed list of how to cite references in your text and in your reference list.</w:t>
      </w:r>
    </w:p>
    <w:p w:rsidR="009B1D59" w:rsidRPr="009A3755" w:rsidRDefault="007131A7" w:rsidP="009942DC">
      <w:pPr>
        <w:pStyle w:val="heading2"/>
      </w:pPr>
      <w:r>
        <w:t>2</w:t>
      </w:r>
      <w:r w:rsidR="009B1D59" w:rsidRPr="009A3755">
        <w:t>.</w:t>
      </w:r>
      <w:r w:rsidR="00521F3C">
        <w:t>5</w:t>
      </w:r>
      <w:r w:rsidR="009B1D59" w:rsidRPr="009A3755">
        <w:t xml:space="preserve">   Page Numbering and Running Heads</w:t>
      </w:r>
    </w:p>
    <w:p w:rsidR="009B1D59" w:rsidRPr="009942DC" w:rsidRDefault="00F54FCB" w:rsidP="009B1D59">
      <w:pPr>
        <w:pStyle w:val="p1a"/>
      </w:pPr>
      <w:r>
        <w:t xml:space="preserve">There is no need to include page numbers. </w:t>
      </w:r>
    </w:p>
    <w:p w:rsidR="009F4136" w:rsidRDefault="009F4136" w:rsidP="009F4136">
      <w:pPr>
        <w:pStyle w:val="p1a"/>
      </w:pPr>
    </w:p>
    <w:p w:rsidR="009F4136" w:rsidRPr="009F4136" w:rsidRDefault="009F4136" w:rsidP="009F4136">
      <w:pPr>
        <w:pStyle w:val="p1a"/>
      </w:pPr>
      <w:r w:rsidRPr="009F4136">
        <w:rPr>
          <w:rStyle w:val="heading3Zchn"/>
        </w:rPr>
        <w:t>Acknowledgments.</w:t>
      </w:r>
      <w:r>
        <w:t xml:space="preserve"> Th</w:t>
      </w:r>
      <w:r w:rsidR="006E793A">
        <w:t>is</w:t>
      </w:r>
      <w:r>
        <w:t xml:space="preserve"> heading should be treated as a 3</w:t>
      </w:r>
      <w:r w:rsidRPr="009F4136">
        <w:rPr>
          <w:vertAlign w:val="superscript"/>
        </w:rPr>
        <w:t>rd</w:t>
      </w:r>
      <w:r>
        <w:t xml:space="preserve"> level heading and should not be assigned a number.</w:t>
      </w:r>
    </w:p>
    <w:p w:rsidR="0095068A" w:rsidRPr="009A3755" w:rsidRDefault="0095068A" w:rsidP="00455ED9">
      <w:pPr>
        <w:pStyle w:val="heading1"/>
      </w:pPr>
      <w:r w:rsidRPr="009A3755">
        <w:t>References</w:t>
      </w:r>
    </w:p>
    <w:p w:rsidR="009B1D59" w:rsidRPr="004A228D" w:rsidRDefault="004A228D" w:rsidP="00233A5B">
      <w:pPr>
        <w:numPr>
          <w:ilvl w:val="0"/>
          <w:numId w:val="5"/>
        </w:numPr>
        <w:tabs>
          <w:tab w:val="clear" w:pos="720"/>
        </w:tabs>
        <w:spacing w:after="60"/>
        <w:ind w:left="284" w:hanging="284"/>
      </w:pPr>
      <w:r w:rsidRPr="004A228D">
        <w:t>Stiglitz, J. (2002) Globalisation and its discontents. London: Allen Lane.</w:t>
      </w:r>
    </w:p>
    <w:p w:rsidR="004A228D" w:rsidRPr="004A228D" w:rsidRDefault="004A228D" w:rsidP="00233A5B">
      <w:pPr>
        <w:numPr>
          <w:ilvl w:val="0"/>
          <w:numId w:val="5"/>
        </w:numPr>
        <w:tabs>
          <w:tab w:val="clear" w:pos="720"/>
        </w:tabs>
        <w:spacing w:after="60"/>
        <w:ind w:left="284" w:hanging="284"/>
      </w:pPr>
      <w:r w:rsidRPr="004A228D">
        <w:t>Aggleton, P. and Chalmers, H. (2000) Nursing models and nursing practice. 2nd ed. Basingstoke: Macmillan.</w:t>
      </w:r>
    </w:p>
    <w:p w:rsidR="004A228D" w:rsidRPr="004A228D" w:rsidRDefault="004A228D" w:rsidP="00233A5B">
      <w:pPr>
        <w:numPr>
          <w:ilvl w:val="0"/>
          <w:numId w:val="5"/>
        </w:numPr>
        <w:tabs>
          <w:tab w:val="clear" w:pos="720"/>
        </w:tabs>
        <w:spacing w:after="60"/>
        <w:ind w:left="284" w:hanging="284"/>
      </w:pPr>
      <w:r w:rsidRPr="004A228D">
        <w:t>Taruskin, R. (1988) The pastness of the present and the present of the past. In Authenticity and Early Music, ed. N. Kenyon, p.137-207. Oxford: Oxford University Press.</w:t>
      </w:r>
    </w:p>
    <w:p w:rsidR="004A228D" w:rsidRPr="004A228D" w:rsidRDefault="004A228D" w:rsidP="00233A5B">
      <w:pPr>
        <w:numPr>
          <w:ilvl w:val="0"/>
          <w:numId w:val="5"/>
        </w:numPr>
        <w:tabs>
          <w:tab w:val="clear" w:pos="720"/>
        </w:tabs>
        <w:spacing w:after="60"/>
        <w:ind w:left="284" w:hanging="284"/>
      </w:pPr>
      <w:r w:rsidRPr="004A228D">
        <w:t>Colley, A., Banton, L., Down, J and Pither, A. (1992) An expert-novice comparison in musical composition. Psychology of music, 20, p.124-34.</w:t>
      </w:r>
    </w:p>
    <w:p w:rsidR="009B1D59" w:rsidRDefault="009B1D59"/>
    <w:sectPr w:rsidR="009B1D59" w:rsidSect="00455ED9">
      <w:type w:val="continuous"/>
      <w:pgSz w:w="11907" w:h="16840" w:code="9"/>
      <w:pgMar w:top="3005" w:right="2495" w:bottom="2948" w:left="2552" w:header="2381" w:footer="1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3A" w:rsidRDefault="0012653A">
      <w:r>
        <w:separator/>
      </w:r>
    </w:p>
  </w:endnote>
  <w:endnote w:type="continuationSeparator" w:id="0">
    <w:p w:rsidR="0012653A" w:rsidRDefault="0012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B0604020202020204"/>
    <w:charset w:val="00"/>
    <w:family w:val="roman"/>
    <w:pitch w:val="variable"/>
    <w:sig w:usb0="00000003" w:usb1="00000000" w:usb2="00000000" w:usb3="00000000" w:csb0="00000001" w:csb1="00000000"/>
  </w:font>
  <w:font w:name="Times New Roman">
    <w:panose1 w:val="00000500000000020000"/>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3A" w:rsidRDefault="0012653A">
      <w:r>
        <w:separator/>
      </w:r>
    </w:p>
  </w:footnote>
  <w:footnote w:type="continuationSeparator" w:id="0">
    <w:p w:rsidR="0012653A" w:rsidRDefault="0012653A">
      <w:r>
        <w:continuationSeparator/>
      </w:r>
    </w:p>
  </w:footnote>
  <w:footnote w:id="1">
    <w:p w:rsidR="00521F3C" w:rsidRPr="00F00716" w:rsidRDefault="00521F3C">
      <w:pPr>
        <w:pStyle w:val="a7"/>
      </w:pPr>
      <w:r>
        <w:rPr>
          <w:rStyle w:val="a6"/>
        </w:rPr>
        <w:footnoteRef/>
      </w:r>
      <w:r>
        <w:t xml:space="preserve"> </w:t>
      </w:r>
      <w:r w:rsidRPr="00F00716">
        <w:t>The footnote numeral is set flush left and the text follows with the usual word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ms Rmn" w:hAnsi="Tms Rmn" w:hint="default"/>
      </w:rPr>
    </w:lvl>
    <w:lvl w:ilvl="4">
      <w:numFmt w:val="decimal"/>
      <w:pStyle w:val="5"/>
      <w:lvlText w:val="%5"/>
      <w:legacy w:legacy="1" w:legacySpace="0" w:legacyIndent="0"/>
      <w:lvlJc w:val="left"/>
      <w:rPr>
        <w:rFonts w:ascii="Tms Rmn" w:hAnsi="Tms Rmn" w:hint="default"/>
      </w:rPr>
    </w:lvl>
    <w:lvl w:ilvl="5">
      <w:numFmt w:val="decimal"/>
      <w:pStyle w:val="6"/>
      <w:lvlText w:val="%6"/>
      <w:legacy w:legacy="1" w:legacySpace="0" w:legacyIndent="0"/>
      <w:lvlJc w:val="left"/>
      <w:rPr>
        <w:rFonts w:ascii="Tms Rmn" w:hAnsi="Tms Rmn" w:hint="default"/>
      </w:rPr>
    </w:lvl>
    <w:lvl w:ilvl="6">
      <w:numFmt w:val="decimal"/>
      <w:pStyle w:val="7"/>
      <w:lvlText w:val="%7"/>
      <w:legacy w:legacy="1" w:legacySpace="0" w:legacyIndent="0"/>
      <w:lvlJc w:val="left"/>
      <w:rPr>
        <w:rFonts w:ascii="Tms Rmn" w:hAnsi="Tms Rmn" w:hint="default"/>
      </w:rPr>
    </w:lvl>
    <w:lvl w:ilvl="7">
      <w:numFmt w:val="decimal"/>
      <w:pStyle w:val="8"/>
      <w:lvlText w:val="%8"/>
      <w:legacy w:legacy="1" w:legacySpace="0" w:legacyIndent="0"/>
      <w:lvlJc w:val="left"/>
      <w:rPr>
        <w:rFonts w:ascii="Tms Rmn" w:hAnsi="Tms Rmn" w:hint="default"/>
      </w:rPr>
    </w:lvl>
    <w:lvl w:ilvl="8">
      <w:numFmt w:val="decimal"/>
      <w:pStyle w:val="9"/>
      <w:lvlText w:val="%9"/>
      <w:legacy w:legacy="1" w:legacySpace="0" w:legacyIndent="0"/>
      <w:lvlJc w:val="left"/>
      <w:rPr>
        <w:rFonts w:ascii="Tms Rmn" w:hAnsi="Tms Rmn" w:hint="default"/>
      </w:rPr>
    </w:lvl>
  </w:abstractNum>
  <w:abstractNum w:abstractNumId="1" w15:restartNumberingAfterBreak="0">
    <w:nsid w:val="1E4C0208"/>
    <w:multiLevelType w:val="hybridMultilevel"/>
    <w:tmpl w:val="4388107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3"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C3C3C8F"/>
    <w:multiLevelType w:val="hybridMultilevel"/>
    <w:tmpl w:val="DAB60D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DC"/>
    <w:rsid w:val="00040D46"/>
    <w:rsid w:val="00050DFE"/>
    <w:rsid w:val="00053BA6"/>
    <w:rsid w:val="00094440"/>
    <w:rsid w:val="000C6B24"/>
    <w:rsid w:val="000E4EF4"/>
    <w:rsid w:val="0012653A"/>
    <w:rsid w:val="00165C6D"/>
    <w:rsid w:val="001D3036"/>
    <w:rsid w:val="001E2B8E"/>
    <w:rsid w:val="00203798"/>
    <w:rsid w:val="00233A5B"/>
    <w:rsid w:val="00252BAB"/>
    <w:rsid w:val="002A3EE9"/>
    <w:rsid w:val="002E21A7"/>
    <w:rsid w:val="0033684D"/>
    <w:rsid w:val="003C5FA0"/>
    <w:rsid w:val="003D3C40"/>
    <w:rsid w:val="003D5C7E"/>
    <w:rsid w:val="004072A8"/>
    <w:rsid w:val="00422C0D"/>
    <w:rsid w:val="00422D72"/>
    <w:rsid w:val="00455ED9"/>
    <w:rsid w:val="004A228D"/>
    <w:rsid w:val="005154B2"/>
    <w:rsid w:val="00521F3C"/>
    <w:rsid w:val="00544355"/>
    <w:rsid w:val="00586CFF"/>
    <w:rsid w:val="005A46DF"/>
    <w:rsid w:val="005B1E72"/>
    <w:rsid w:val="006225EA"/>
    <w:rsid w:val="00652234"/>
    <w:rsid w:val="00657488"/>
    <w:rsid w:val="0067477F"/>
    <w:rsid w:val="006962C6"/>
    <w:rsid w:val="006A1BD8"/>
    <w:rsid w:val="006B13EC"/>
    <w:rsid w:val="006C5103"/>
    <w:rsid w:val="006E793A"/>
    <w:rsid w:val="0070520C"/>
    <w:rsid w:val="007131A7"/>
    <w:rsid w:val="007309D0"/>
    <w:rsid w:val="00777FFC"/>
    <w:rsid w:val="00780F20"/>
    <w:rsid w:val="00853378"/>
    <w:rsid w:val="008A0799"/>
    <w:rsid w:val="008F10AC"/>
    <w:rsid w:val="00914605"/>
    <w:rsid w:val="009160D2"/>
    <w:rsid w:val="0095068A"/>
    <w:rsid w:val="009942DC"/>
    <w:rsid w:val="009B1D59"/>
    <w:rsid w:val="009B3FAC"/>
    <w:rsid w:val="009F4136"/>
    <w:rsid w:val="00A02F42"/>
    <w:rsid w:val="00A06878"/>
    <w:rsid w:val="00A11230"/>
    <w:rsid w:val="00A451BD"/>
    <w:rsid w:val="00A61B46"/>
    <w:rsid w:val="00A8258F"/>
    <w:rsid w:val="00A82AC2"/>
    <w:rsid w:val="00AD7C07"/>
    <w:rsid w:val="00B069EE"/>
    <w:rsid w:val="00B953BA"/>
    <w:rsid w:val="00BD33FD"/>
    <w:rsid w:val="00C16F71"/>
    <w:rsid w:val="00C21DCE"/>
    <w:rsid w:val="00C27BCB"/>
    <w:rsid w:val="00C951AE"/>
    <w:rsid w:val="00C95EFA"/>
    <w:rsid w:val="00CF0521"/>
    <w:rsid w:val="00CF3BCD"/>
    <w:rsid w:val="00D106A3"/>
    <w:rsid w:val="00D1195A"/>
    <w:rsid w:val="00D15D54"/>
    <w:rsid w:val="00D25733"/>
    <w:rsid w:val="00D41EC2"/>
    <w:rsid w:val="00D46E59"/>
    <w:rsid w:val="00D8313E"/>
    <w:rsid w:val="00DC2926"/>
    <w:rsid w:val="00E3194C"/>
    <w:rsid w:val="00E3380D"/>
    <w:rsid w:val="00EA1D86"/>
    <w:rsid w:val="00EA3C57"/>
    <w:rsid w:val="00F00716"/>
    <w:rsid w:val="00F24F52"/>
    <w:rsid w:val="00F35037"/>
    <w:rsid w:val="00F54FCB"/>
    <w:rsid w:val="00FA0B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D8CBBDE-5BF0-C442-A8DC-AEF8AB68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D59"/>
    <w:pPr>
      <w:ind w:firstLine="227"/>
      <w:jc w:val="both"/>
    </w:pPr>
    <w:rPr>
      <w:rFonts w:ascii="Times" w:hAnsi="Times"/>
      <w:lang w:val="en-US" w:eastAsia="de-DE"/>
    </w:rPr>
  </w:style>
  <w:style w:type="paragraph" w:styleId="1">
    <w:name w:val="heading 1"/>
    <w:basedOn w:val="a"/>
    <w:next w:val="a"/>
    <w:qFormat/>
    <w:pPr>
      <w:keepNext/>
      <w:keepLines/>
      <w:pageBreakBefore/>
      <w:tabs>
        <w:tab w:val="left" w:pos="284"/>
      </w:tabs>
      <w:suppressAutoHyphens/>
      <w:spacing w:after="1600" w:line="320" w:lineRule="exact"/>
      <w:ind w:firstLine="0"/>
      <w:outlineLvl w:val="0"/>
    </w:pPr>
    <w:rPr>
      <w:b/>
      <w:sz w:val="28"/>
    </w:rPr>
  </w:style>
  <w:style w:type="paragraph" w:styleId="2">
    <w:name w:val="heading 2"/>
    <w:basedOn w:val="a"/>
    <w:next w:val="a"/>
    <w:qFormat/>
    <w:pPr>
      <w:keepNext/>
      <w:keepLines/>
      <w:tabs>
        <w:tab w:val="left" w:pos="454"/>
      </w:tabs>
      <w:suppressAutoHyphens/>
      <w:spacing w:before="520" w:after="280" w:line="280" w:lineRule="exact"/>
      <w:ind w:firstLine="0"/>
      <w:outlineLvl w:val="1"/>
    </w:pPr>
    <w:rPr>
      <w:b/>
    </w:rPr>
  </w:style>
  <w:style w:type="paragraph" w:styleId="3">
    <w:name w:val="heading 3"/>
    <w:basedOn w:val="a"/>
    <w:next w:val="a"/>
    <w:qFormat/>
    <w:pPr>
      <w:keepNext/>
      <w:keepLines/>
      <w:tabs>
        <w:tab w:val="left" w:pos="510"/>
      </w:tabs>
      <w:suppressAutoHyphens/>
      <w:spacing w:before="440" w:after="220" w:line="240" w:lineRule="exact"/>
      <w:ind w:firstLine="0"/>
      <w:outlineLvl w:val="2"/>
    </w:pPr>
    <w:rPr>
      <w:b/>
    </w:rPr>
  </w:style>
  <w:style w:type="paragraph" w:styleId="4">
    <w:name w:val="heading 4"/>
    <w:basedOn w:val="a"/>
    <w:next w:val="a"/>
    <w:qFormat/>
    <w:pPr>
      <w:keepNext/>
      <w:numPr>
        <w:ilvl w:val="3"/>
        <w:numId w:val="1"/>
      </w:numPr>
      <w:spacing w:before="240" w:after="60"/>
      <w:ind w:firstLine="0"/>
      <w:outlineLvl w:val="3"/>
    </w:pPr>
    <w:rPr>
      <w:rFonts w:ascii="Arial" w:hAnsi="Arial"/>
      <w:b/>
      <w:sz w:val="24"/>
    </w:rPr>
  </w:style>
  <w:style w:type="paragraph" w:styleId="5">
    <w:name w:val="heading 5"/>
    <w:basedOn w:val="a"/>
    <w:next w:val="a"/>
    <w:qFormat/>
    <w:pPr>
      <w:numPr>
        <w:ilvl w:val="4"/>
        <w:numId w:val="1"/>
      </w:numPr>
      <w:spacing w:before="240" w:after="60"/>
      <w:ind w:firstLine="0"/>
      <w:outlineLvl w:val="4"/>
    </w:pPr>
    <w:rPr>
      <w:rFonts w:ascii="Arial" w:hAnsi="Arial"/>
      <w:sz w:val="22"/>
    </w:rPr>
  </w:style>
  <w:style w:type="paragraph" w:styleId="6">
    <w:name w:val="heading 6"/>
    <w:basedOn w:val="a"/>
    <w:next w:val="a"/>
    <w:qFormat/>
    <w:pPr>
      <w:numPr>
        <w:ilvl w:val="5"/>
        <w:numId w:val="1"/>
      </w:numPr>
      <w:spacing w:before="240" w:after="60"/>
      <w:ind w:firstLine="0"/>
      <w:outlineLvl w:val="5"/>
    </w:pPr>
    <w:rPr>
      <w:rFonts w:ascii="Times New Roman" w:hAnsi="Times New Roman"/>
      <w:i/>
      <w:sz w:val="22"/>
    </w:rPr>
  </w:style>
  <w:style w:type="paragraph" w:styleId="7">
    <w:name w:val="heading 7"/>
    <w:basedOn w:val="a"/>
    <w:next w:val="a"/>
    <w:qFormat/>
    <w:pPr>
      <w:numPr>
        <w:ilvl w:val="6"/>
        <w:numId w:val="1"/>
      </w:numPr>
      <w:spacing w:before="240" w:after="60"/>
      <w:ind w:firstLine="0"/>
      <w:outlineLvl w:val="6"/>
    </w:pPr>
    <w:rPr>
      <w:rFonts w:ascii="Arial" w:hAnsi="Arial"/>
    </w:rPr>
  </w:style>
  <w:style w:type="paragraph" w:styleId="8">
    <w:name w:val="heading 8"/>
    <w:basedOn w:val="a"/>
    <w:next w:val="a"/>
    <w:qFormat/>
    <w:pPr>
      <w:numPr>
        <w:ilvl w:val="7"/>
        <w:numId w:val="1"/>
      </w:numPr>
      <w:spacing w:before="240" w:after="60"/>
      <w:ind w:firstLine="0"/>
      <w:outlineLvl w:val="7"/>
    </w:pPr>
    <w:rPr>
      <w:rFonts w:ascii="Arial" w:hAnsi="Arial"/>
      <w:i/>
    </w:rPr>
  </w:style>
  <w:style w:type="paragraph" w:styleId="9">
    <w:name w:val="heading 9"/>
    <w:basedOn w:val="a"/>
    <w:next w:val="a"/>
    <w:qFormat/>
    <w:pPr>
      <w:numPr>
        <w:ilvl w:val="8"/>
        <w:numId w:val="1"/>
      </w:numPr>
      <w:spacing w:before="240" w:after="60"/>
      <w:ind w:firstLine="0"/>
      <w:outlineLvl w:val="8"/>
    </w:pPr>
    <w:rPr>
      <w:rFonts w:ascii="Arial" w:hAnsi="Arial"/>
      <w:b/>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customStyle="1" w:styleId="title">
    <w:name w:val="title"/>
    <w:basedOn w:val="a"/>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a"/>
    <w:next w:val="authorinfo"/>
    <w:pPr>
      <w:spacing w:after="220"/>
      <w:jc w:val="center"/>
    </w:pPr>
  </w:style>
  <w:style w:type="paragraph" w:customStyle="1" w:styleId="authorinfo">
    <w:name w:val="authorinfo"/>
    <w:basedOn w:val="a"/>
    <w:next w:val="email"/>
    <w:pPr>
      <w:jc w:val="center"/>
    </w:pPr>
    <w:rPr>
      <w:sz w:val="18"/>
    </w:rPr>
  </w:style>
  <w:style w:type="paragraph" w:customStyle="1" w:styleId="email">
    <w:name w:val="email"/>
    <w:basedOn w:val="a"/>
    <w:next w:val="abstract"/>
    <w:pPr>
      <w:jc w:val="center"/>
    </w:pPr>
    <w:rPr>
      <w:sz w:val="18"/>
    </w:rPr>
  </w:style>
  <w:style w:type="paragraph" w:customStyle="1" w:styleId="heading1">
    <w:name w:val="heading1"/>
    <w:basedOn w:val="a"/>
    <w:next w:val="p1a"/>
    <w:pPr>
      <w:keepNext/>
      <w:keepLines/>
      <w:tabs>
        <w:tab w:val="left" w:pos="454"/>
      </w:tabs>
      <w:suppressAutoHyphens/>
      <w:spacing w:before="520" w:after="280"/>
      <w:ind w:firstLine="0"/>
    </w:pPr>
    <w:rPr>
      <w:b/>
      <w:sz w:val="24"/>
    </w:rPr>
  </w:style>
  <w:style w:type="paragraph" w:customStyle="1" w:styleId="heading2">
    <w:name w:val="heading2"/>
    <w:basedOn w:val="a"/>
    <w:next w:val="p1a"/>
    <w:pPr>
      <w:keepNext/>
      <w:keepLines/>
      <w:tabs>
        <w:tab w:val="left" w:pos="510"/>
      </w:tabs>
      <w:suppressAutoHyphens/>
      <w:spacing w:before="440" w:after="220"/>
      <w:ind w:firstLine="0"/>
    </w:pPr>
    <w:rPr>
      <w:b/>
    </w:rPr>
  </w:style>
  <w:style w:type="paragraph" w:customStyle="1" w:styleId="heading3">
    <w:name w:val="heading3"/>
    <w:basedOn w:val="a"/>
    <w:next w:val="p1a"/>
    <w:link w:val="heading3Zchn"/>
    <w:pPr>
      <w:keepNext/>
      <w:keepLines/>
      <w:tabs>
        <w:tab w:val="left" w:pos="284"/>
      </w:tabs>
      <w:suppressAutoHyphens/>
      <w:spacing w:before="320"/>
      <w:ind w:firstLine="0"/>
    </w:pPr>
    <w:rPr>
      <w:b/>
    </w:rPr>
  </w:style>
  <w:style w:type="paragraph" w:customStyle="1" w:styleId="equation">
    <w:name w:val="equation"/>
    <w:basedOn w:val="a"/>
    <w:next w:val="a"/>
    <w:pPr>
      <w:tabs>
        <w:tab w:val="left" w:pos="6237"/>
      </w:tabs>
      <w:spacing w:before="120" w:after="120"/>
      <w:ind w:left="227"/>
      <w:jc w:val="center"/>
    </w:pPr>
  </w:style>
  <w:style w:type="paragraph" w:customStyle="1" w:styleId="figlegend">
    <w:name w:val="figlegend"/>
    <w:basedOn w:val="a"/>
    <w:next w:val="a"/>
    <w:pPr>
      <w:keepNext/>
      <w:keepLines/>
      <w:spacing w:before="120" w:after="240"/>
      <w:ind w:firstLine="0"/>
    </w:pPr>
    <w:rPr>
      <w:sz w:val="18"/>
    </w:rPr>
  </w:style>
  <w:style w:type="paragraph" w:customStyle="1" w:styleId="tablelegend">
    <w:name w:val="tablelegend"/>
    <w:basedOn w:val="a"/>
    <w:next w:val="a"/>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a"/>
    <w:next w:val="a"/>
    <w:link w:val="p1aZchn"/>
    <w:pPr>
      <w:ind w:firstLine="0"/>
    </w:pPr>
  </w:style>
  <w:style w:type="paragraph" w:customStyle="1" w:styleId="reference">
    <w:name w:val="reference"/>
    <w:basedOn w:val="a"/>
    <w:pPr>
      <w:ind w:left="227" w:hanging="227"/>
    </w:pPr>
    <w:rPr>
      <w:sz w:val="18"/>
    </w:rPr>
  </w:style>
  <w:style w:type="character" w:styleId="a6">
    <w:name w:val="footnote reference"/>
    <w:semiHidden/>
    <w:rPr>
      <w:position w:val="6"/>
      <w:sz w:val="12"/>
      <w:vertAlign w:val="baseline"/>
    </w:rPr>
  </w:style>
  <w:style w:type="paragraph" w:customStyle="1" w:styleId="Runninghead-left">
    <w:name w:val="Running head - left"/>
    <w:basedOn w:val="a"/>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a"/>
    <w:next w:val="a"/>
    <w:pPr>
      <w:tabs>
        <w:tab w:val="left" w:pos="227"/>
        <w:tab w:val="left" w:pos="454"/>
      </w:tabs>
      <w:ind w:left="227" w:hanging="227"/>
    </w:pPr>
  </w:style>
  <w:style w:type="paragraph" w:customStyle="1" w:styleId="NumberedItem">
    <w:name w:val="Numbered Item"/>
    <w:basedOn w:val="Item"/>
  </w:style>
  <w:style w:type="paragraph" w:styleId="a7">
    <w:name w:val="footnote text"/>
    <w:basedOn w:val="a"/>
    <w:semiHidden/>
    <w:pPr>
      <w:tabs>
        <w:tab w:val="left" w:pos="170"/>
      </w:tabs>
      <w:ind w:left="170" w:hanging="170"/>
    </w:pPr>
    <w:rPr>
      <w:sz w:val="18"/>
    </w:rPr>
  </w:style>
  <w:style w:type="paragraph" w:customStyle="1" w:styleId="programcode">
    <w:name w:val="programcode"/>
    <w:basedOn w:val="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a"/>
    <w:pPr>
      <w:tabs>
        <w:tab w:val="left" w:pos="170"/>
      </w:tabs>
      <w:ind w:left="170" w:hanging="170"/>
    </w:pPr>
    <w:rPr>
      <w:sz w:val="18"/>
    </w:rPr>
  </w:style>
  <w:style w:type="paragraph" w:styleId="a8">
    <w:name w:val="caption"/>
    <w:basedOn w:val="a"/>
    <w:next w:val="a"/>
    <w:qFormat/>
    <w:pPr>
      <w:spacing w:before="120" w:after="120"/>
    </w:pPr>
    <w:rPr>
      <w:b/>
    </w:rPr>
  </w:style>
  <w:style w:type="paragraph" w:customStyle="1" w:styleId="heading4">
    <w:name w:val="heading4"/>
    <w:basedOn w:val="a"/>
    <w:next w:val="p1a"/>
    <w:pPr>
      <w:spacing w:before="320"/>
      <w:ind w:firstLine="0"/>
    </w:pPr>
    <w:rPr>
      <w:i/>
    </w:rPr>
  </w:style>
  <w:style w:type="paragraph" w:customStyle="1" w:styleId="address">
    <w:name w:val="address"/>
    <w:basedOn w:val="a"/>
    <w:next w:val="email"/>
    <w:rsid w:val="009B1D59"/>
    <w:pPr>
      <w:jc w:val="center"/>
    </w:pPr>
    <w:rPr>
      <w:sz w:val="18"/>
    </w:rPr>
  </w:style>
  <w:style w:type="paragraph" w:customStyle="1" w:styleId="figurelegend">
    <w:name w:val="figure legend"/>
    <w:basedOn w:val="a"/>
    <w:next w:val="a"/>
    <w:rsid w:val="009B1D59"/>
    <w:pPr>
      <w:keepNext/>
      <w:keepLines/>
      <w:spacing w:before="120" w:after="240"/>
      <w:ind w:firstLine="0"/>
    </w:pPr>
    <w:rPr>
      <w:sz w:val="18"/>
    </w:rPr>
  </w:style>
  <w:style w:type="paragraph" w:customStyle="1" w:styleId="tabletitle">
    <w:name w:val="table title"/>
    <w:basedOn w:val="a"/>
    <w:next w:val="a"/>
    <w:rsid w:val="009B1D59"/>
    <w:pPr>
      <w:keepNext/>
      <w:keepLines/>
      <w:spacing w:before="240" w:after="120"/>
      <w:ind w:firstLine="0"/>
    </w:pPr>
    <w:rPr>
      <w:sz w:val="18"/>
      <w:lang w:val="de-DE"/>
    </w:rPr>
  </w:style>
  <w:style w:type="paragraph" w:customStyle="1" w:styleId="referenceitem">
    <w:name w:val="referenceitem"/>
    <w:basedOn w:val="a"/>
    <w:rsid w:val="009B1D59"/>
    <w:pPr>
      <w:ind w:left="227" w:hanging="227"/>
    </w:pPr>
    <w:rPr>
      <w:sz w:val="18"/>
    </w:rPr>
  </w:style>
  <w:style w:type="character" w:styleId="-">
    <w:name w:val="Hyperlink"/>
    <w:rsid w:val="009B1D59"/>
    <w:rPr>
      <w:color w:val="0000FF"/>
      <w:u w:val="single"/>
    </w:rPr>
  </w:style>
  <w:style w:type="paragraph" w:customStyle="1" w:styleId="BodyText21">
    <w:name w:val="Body Text 21"/>
    <w:basedOn w:val="a"/>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a9">
    <w:name w:val="annotation reference"/>
    <w:semiHidden/>
    <w:rsid w:val="00C16F71"/>
    <w:rPr>
      <w:sz w:val="16"/>
      <w:szCs w:val="16"/>
    </w:rPr>
  </w:style>
  <w:style w:type="paragraph" w:styleId="aa">
    <w:name w:val="annotation text"/>
    <w:basedOn w:val="a"/>
    <w:semiHidden/>
    <w:rsid w:val="00C16F71"/>
  </w:style>
  <w:style w:type="paragraph" w:styleId="ab">
    <w:name w:val="annotation subject"/>
    <w:basedOn w:val="aa"/>
    <w:next w:val="aa"/>
    <w:semiHidden/>
    <w:rsid w:val="00C16F71"/>
    <w:rPr>
      <w:b/>
      <w:bCs/>
    </w:rPr>
  </w:style>
  <w:style w:type="paragraph" w:styleId="ac">
    <w:name w:val="Balloon Text"/>
    <w:basedOn w:val="a"/>
    <w:semiHidden/>
    <w:rsid w:val="00C16F71"/>
    <w:rPr>
      <w:rFonts w:ascii="Tahoma" w:hAnsi="Tahoma" w:cs="Tahoma"/>
      <w:sz w:val="16"/>
      <w:szCs w:val="16"/>
    </w:rPr>
  </w:style>
  <w:style w:type="character" w:styleId="ad">
    <w:name w:val="Strong"/>
    <w:qFormat/>
    <w:rsid w:val="00521F3C"/>
    <w:rPr>
      <w:b/>
      <w:bCs/>
    </w:rPr>
  </w:style>
  <w:style w:type="character" w:styleId="ae">
    <w:name w:val="Emphasis"/>
    <w:qFormat/>
    <w:rsid w:val="004A2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vu.ac.uk/lrs/guides/harvar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E:\Dokumente und Einstellungen\Kramer.SPRINGER-SBM\Desktop\in here\AuthorsInstructions\Wordnew\trial.dot</Template>
  <TotalTime>0</TotalTime>
  <Pages>4</Pages>
  <Words>973</Words>
  <Characters>5260</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HAICTA 2020 Proceedings Template</vt:lpstr>
      <vt:lpstr>HAICTA 2017 Proceedings Template</vt:lpstr>
    </vt:vector>
  </TitlesOfParts>
  <Manager/>
  <Company/>
  <LinksUpToDate>false</LinksUpToDate>
  <CharactersWithSpaces>6221</CharactersWithSpaces>
  <SharedDoc>false</SharedDoc>
  <HyperlinkBase/>
  <HLinks>
    <vt:vector size="6" baseType="variant">
      <vt:variant>
        <vt:i4>393236</vt:i4>
      </vt:variant>
      <vt:variant>
        <vt:i4>12</vt:i4>
      </vt:variant>
      <vt:variant>
        <vt:i4>0</vt:i4>
      </vt:variant>
      <vt:variant>
        <vt:i4>5</vt:i4>
      </vt:variant>
      <vt:variant>
        <vt:lpwstr>http://www.tvu.ac.uk/lrs/guides/harvard.html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HAICTA 2020 Proceedings Template</dc:title>
  <dc:subject/>
  <dc:creator>Elias Tsourapas</dc:creator>
  <cp:keywords/>
  <dc:description/>
  <cp:lastModifiedBy>Elias Tsourapas</cp:lastModifiedBy>
  <cp:revision>2</cp:revision>
  <cp:lastPrinted>2006-05-07T15:03:00Z</cp:lastPrinted>
  <dcterms:created xsi:type="dcterms:W3CDTF">2019-11-25T15:45:00Z</dcterms:created>
  <dcterms:modified xsi:type="dcterms:W3CDTF">2019-11-25T15:45:00Z</dcterms:modified>
  <cp:category/>
</cp:coreProperties>
</file>